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087" w:rsidRDefault="00643087" w:rsidP="00F6468F">
      <w:pPr>
        <w:pStyle w:val="Tytu"/>
        <w:rPr>
          <w:sz w:val="32"/>
          <w:u w:val="none"/>
        </w:rPr>
      </w:pPr>
      <w:r>
        <w:rPr>
          <w:sz w:val="32"/>
          <w:u w:val="none"/>
        </w:rPr>
        <w:t xml:space="preserve">PROCEDURA postępowania w przypadku </w:t>
      </w:r>
    </w:p>
    <w:p w:rsidR="00643087" w:rsidRDefault="00643087" w:rsidP="00F6468F">
      <w:pPr>
        <w:pStyle w:val="Tytu"/>
        <w:rPr>
          <w:b w:val="0"/>
          <w:bCs w:val="0"/>
          <w:sz w:val="32"/>
          <w:u w:val="none"/>
        </w:rPr>
      </w:pPr>
      <w:r>
        <w:rPr>
          <w:sz w:val="32"/>
          <w:u w:val="none"/>
        </w:rPr>
        <w:t>ZAKŁÓCANIA przez ucznia (grupę uczniów) TOKU LEKCJI</w:t>
      </w:r>
    </w:p>
    <w:p w:rsidR="00643087" w:rsidRDefault="00643087"/>
    <w:p w:rsidR="00F6468F" w:rsidRDefault="00F6468F"/>
    <w:p w:rsidR="00643087" w:rsidRPr="00F6468F" w:rsidRDefault="00643087">
      <w:pPr>
        <w:jc w:val="both"/>
        <w:rPr>
          <w:i/>
          <w:u w:val="single"/>
        </w:rPr>
      </w:pPr>
      <w:r w:rsidRPr="00F6468F">
        <w:rPr>
          <w:i/>
          <w:u w:val="single"/>
        </w:rPr>
        <w:t xml:space="preserve">Podstawa prawna: </w:t>
      </w:r>
    </w:p>
    <w:p w:rsidR="00643087" w:rsidRPr="00F6468F" w:rsidRDefault="00643087">
      <w:pPr>
        <w:jc w:val="both"/>
        <w:rPr>
          <w:i/>
          <w:u w:val="single"/>
        </w:rPr>
      </w:pPr>
    </w:p>
    <w:p w:rsidR="00643087" w:rsidRPr="00F6468F" w:rsidRDefault="00D267AB">
      <w:pPr>
        <w:numPr>
          <w:ilvl w:val="0"/>
          <w:numId w:val="2"/>
        </w:numPr>
        <w:tabs>
          <w:tab w:val="clear" w:pos="720"/>
        </w:tabs>
        <w:ind w:left="340" w:hanging="340"/>
        <w:jc w:val="both"/>
        <w:rPr>
          <w:i/>
        </w:rPr>
      </w:pPr>
      <w:r w:rsidRPr="00F6468F">
        <w:rPr>
          <w:i/>
        </w:rPr>
        <w:t>Ustawa z dnia 26 stycznia 1982 r. Karta Nauczyciela (z późniejszymi zmianami), Art. 6,7.</w:t>
      </w:r>
    </w:p>
    <w:p w:rsidR="00643087" w:rsidRPr="00F6468F" w:rsidRDefault="00D267AB">
      <w:pPr>
        <w:numPr>
          <w:ilvl w:val="0"/>
          <w:numId w:val="2"/>
        </w:numPr>
        <w:tabs>
          <w:tab w:val="clear" w:pos="720"/>
        </w:tabs>
        <w:ind w:left="340" w:hanging="340"/>
        <w:jc w:val="both"/>
        <w:rPr>
          <w:i/>
        </w:rPr>
      </w:pPr>
      <w:r w:rsidRPr="00F6468F">
        <w:rPr>
          <w:i/>
        </w:rPr>
        <w:t>Ustawa z dnia 26 października 1982 r. o postępowaniu w sprawach nieletnich (z późniejszymi zmianami).</w:t>
      </w:r>
    </w:p>
    <w:p w:rsidR="00D267AB" w:rsidRPr="00F6468F" w:rsidRDefault="00D267AB">
      <w:pPr>
        <w:numPr>
          <w:ilvl w:val="0"/>
          <w:numId w:val="2"/>
        </w:numPr>
        <w:tabs>
          <w:tab w:val="clear" w:pos="720"/>
        </w:tabs>
        <w:ind w:left="340" w:hanging="340"/>
        <w:jc w:val="both"/>
        <w:rPr>
          <w:i/>
        </w:rPr>
      </w:pPr>
      <w:r w:rsidRPr="00F6468F">
        <w:rPr>
          <w:i/>
        </w:rPr>
        <w:t>Ustawa z dnia 25 lutego 1964 r. Kodek rodzinny i opiekuńczy (z późniejszymi zmianami),</w:t>
      </w:r>
    </w:p>
    <w:p w:rsidR="00643087" w:rsidRPr="00F6468F" w:rsidRDefault="00643087">
      <w:pPr>
        <w:pStyle w:val="Nagwek"/>
        <w:tabs>
          <w:tab w:val="clear" w:pos="4536"/>
          <w:tab w:val="clear" w:pos="9072"/>
        </w:tabs>
        <w:rPr>
          <w:i/>
        </w:rPr>
      </w:pPr>
    </w:p>
    <w:p w:rsidR="00643087" w:rsidRDefault="00643087">
      <w:pPr>
        <w:pStyle w:val="Nagwek"/>
        <w:tabs>
          <w:tab w:val="clear" w:pos="4536"/>
          <w:tab w:val="clear" w:pos="9072"/>
        </w:tabs>
      </w:pPr>
    </w:p>
    <w:p w:rsidR="00643087" w:rsidRDefault="00643087">
      <w:pPr>
        <w:pStyle w:val="Nagwek"/>
        <w:tabs>
          <w:tab w:val="clear" w:pos="4536"/>
          <w:tab w:val="clear" w:pos="9072"/>
        </w:tabs>
      </w:pPr>
    </w:p>
    <w:p w:rsidR="00643087" w:rsidRDefault="00643087">
      <w:pPr>
        <w:pStyle w:val="Tekstpodstawowy"/>
        <w:jc w:val="center"/>
      </w:pPr>
      <w:r>
        <w:t xml:space="preserve">Przez </w:t>
      </w:r>
      <w:r w:rsidRPr="00F6468F">
        <w:rPr>
          <w:i/>
        </w:rPr>
        <w:t>zakłócanie toku lekcji</w:t>
      </w:r>
      <w:r>
        <w:t xml:space="preserve"> należy rozumieć działania uczniów uniemożliwiające realizację zajęć.</w:t>
      </w:r>
    </w:p>
    <w:p w:rsidR="00643087" w:rsidRDefault="00643087"/>
    <w:p w:rsidR="00643087" w:rsidRDefault="00643087"/>
    <w:p w:rsidR="00643087" w:rsidRDefault="00643087" w:rsidP="00F6468F">
      <w:pPr>
        <w:numPr>
          <w:ilvl w:val="0"/>
          <w:numId w:val="1"/>
        </w:numPr>
        <w:tabs>
          <w:tab w:val="clear" w:pos="720"/>
        </w:tabs>
        <w:ind w:left="340" w:hanging="340"/>
        <w:jc w:val="both"/>
        <w:rPr>
          <w:sz w:val="28"/>
        </w:rPr>
      </w:pPr>
      <w:r>
        <w:rPr>
          <w:sz w:val="28"/>
        </w:rPr>
        <w:t>Jeżeli uczeń (grupa uczniów) zachowują się tak, że nie jest możliwe prowadzenie lekcji, nauczyciel podejmuje możliwe działania przywracające porządek.</w:t>
      </w:r>
      <w:r w:rsidR="00F6468F">
        <w:rPr>
          <w:sz w:val="28"/>
        </w:rPr>
        <w:br/>
      </w:r>
    </w:p>
    <w:p w:rsidR="00643087" w:rsidRDefault="00643087" w:rsidP="00F6468F">
      <w:pPr>
        <w:numPr>
          <w:ilvl w:val="0"/>
          <w:numId w:val="1"/>
        </w:numPr>
        <w:tabs>
          <w:tab w:val="clear" w:pos="720"/>
        </w:tabs>
        <w:ind w:left="340" w:hanging="340"/>
        <w:jc w:val="both"/>
        <w:rPr>
          <w:sz w:val="28"/>
        </w:rPr>
      </w:pPr>
      <w:r>
        <w:rPr>
          <w:sz w:val="28"/>
        </w:rPr>
        <w:t>W sytuacji, gdy osobista interwencja nauczyciela nie przyniosła pożądanego rezultatu, nauczyciel poprzez ucznia dyżurnego powiadamia pedagoga lub dyrektora</w:t>
      </w:r>
      <w:r w:rsidR="0042022B">
        <w:rPr>
          <w:sz w:val="28"/>
        </w:rPr>
        <w:t xml:space="preserve"> szkoły, z prośbą o interwencję, a fakt ten odnotowuje w dzienniku.</w:t>
      </w:r>
      <w:r w:rsidR="00F6468F">
        <w:rPr>
          <w:sz w:val="28"/>
        </w:rPr>
        <w:br/>
      </w:r>
    </w:p>
    <w:p w:rsidR="00F6468F" w:rsidRDefault="00643087" w:rsidP="00F6468F">
      <w:pPr>
        <w:numPr>
          <w:ilvl w:val="0"/>
          <w:numId w:val="1"/>
        </w:numPr>
        <w:tabs>
          <w:tab w:val="clear" w:pos="720"/>
        </w:tabs>
        <w:ind w:left="340" w:hanging="340"/>
        <w:jc w:val="both"/>
        <w:rPr>
          <w:sz w:val="28"/>
        </w:rPr>
      </w:pPr>
      <w:r>
        <w:rPr>
          <w:sz w:val="28"/>
        </w:rPr>
        <w:t>Z uczniem (uczniami), który uniemożliwiał prowadzenie zajęć pedagog, wychowawca lub dyrektor przeprowadza rozmowę dyscyplinującą i ustala konsekwencje zachowania.</w:t>
      </w:r>
    </w:p>
    <w:p w:rsidR="00643087" w:rsidRPr="00F6468F" w:rsidRDefault="00F6468F" w:rsidP="00F6468F">
      <w:pPr>
        <w:ind w:left="340"/>
        <w:jc w:val="both"/>
        <w:rPr>
          <w:sz w:val="28"/>
        </w:rPr>
      </w:pPr>
      <w:r w:rsidRPr="00F6468F">
        <w:rPr>
          <w:sz w:val="28"/>
        </w:rPr>
        <w:br/>
      </w:r>
    </w:p>
    <w:p w:rsidR="00643087" w:rsidRDefault="00643087" w:rsidP="00F6468F">
      <w:pPr>
        <w:numPr>
          <w:ilvl w:val="0"/>
          <w:numId w:val="1"/>
        </w:numPr>
        <w:tabs>
          <w:tab w:val="clear" w:pos="720"/>
        </w:tabs>
        <w:ind w:left="340" w:hanging="340"/>
        <w:jc w:val="both"/>
        <w:rPr>
          <w:sz w:val="28"/>
        </w:rPr>
      </w:pPr>
      <w:r>
        <w:rPr>
          <w:sz w:val="28"/>
        </w:rPr>
        <w:t>Wychowawca informuje o zdarzeniu i konsekwencjach rodziców ucznia.</w:t>
      </w:r>
      <w:r w:rsidR="00F6468F">
        <w:rPr>
          <w:sz w:val="28"/>
        </w:rPr>
        <w:br/>
      </w:r>
    </w:p>
    <w:p w:rsidR="00643087" w:rsidRDefault="00643087" w:rsidP="00F6468F">
      <w:pPr>
        <w:numPr>
          <w:ilvl w:val="0"/>
          <w:numId w:val="1"/>
        </w:numPr>
        <w:tabs>
          <w:tab w:val="clear" w:pos="720"/>
        </w:tabs>
        <w:ind w:left="340" w:hanging="340"/>
        <w:jc w:val="both"/>
        <w:rPr>
          <w:sz w:val="28"/>
        </w:rPr>
      </w:pPr>
      <w:r>
        <w:rPr>
          <w:sz w:val="28"/>
        </w:rPr>
        <w:t>Uczeń ponosi karę zapisaną w Statucie Szkoły.</w:t>
      </w:r>
    </w:p>
    <w:p w:rsidR="00643087" w:rsidRDefault="00643087">
      <w:pPr>
        <w:spacing w:line="360" w:lineRule="auto"/>
        <w:jc w:val="both"/>
        <w:rPr>
          <w:sz w:val="28"/>
        </w:rPr>
      </w:pPr>
    </w:p>
    <w:p w:rsidR="00643087" w:rsidRDefault="00643087">
      <w:pPr>
        <w:spacing w:line="360" w:lineRule="auto"/>
        <w:jc w:val="both"/>
        <w:rPr>
          <w:sz w:val="28"/>
        </w:rPr>
      </w:pPr>
    </w:p>
    <w:p w:rsidR="00643087" w:rsidRDefault="00643087">
      <w:pPr>
        <w:spacing w:line="360" w:lineRule="auto"/>
        <w:jc w:val="both"/>
        <w:rPr>
          <w:sz w:val="28"/>
        </w:rPr>
      </w:pPr>
      <w:bookmarkStart w:id="0" w:name="_GoBack"/>
      <w:bookmarkEnd w:id="0"/>
    </w:p>
    <w:sectPr w:rsidR="00643087" w:rsidSect="00F6468F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E6C" w:rsidRDefault="00930E6C">
      <w:r>
        <w:separator/>
      </w:r>
    </w:p>
  </w:endnote>
  <w:endnote w:type="continuationSeparator" w:id="0">
    <w:p w:rsidR="00930E6C" w:rsidRDefault="0093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E6C" w:rsidRDefault="00930E6C">
      <w:r>
        <w:separator/>
      </w:r>
    </w:p>
  </w:footnote>
  <w:footnote w:type="continuationSeparator" w:id="0">
    <w:p w:rsidR="00930E6C" w:rsidRDefault="00930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68F" w:rsidRDefault="00F6468F" w:rsidP="00F6468F">
    <w:pPr>
      <w:pStyle w:val="Nagwek"/>
      <w:jc w:val="right"/>
    </w:pPr>
    <w:r>
      <w:rPr>
        <w:i/>
        <w:iCs/>
        <w:sz w:val="20"/>
      </w:rPr>
      <w:t>Procedury</w:t>
    </w:r>
    <w:r w:rsidR="004E2A68">
      <w:rPr>
        <w:i/>
        <w:iCs/>
        <w:sz w:val="20"/>
      </w:rPr>
      <w:t xml:space="preserve"> - Szkoła Podstawowa nr 14 im. k</w:t>
    </w:r>
    <w:r>
      <w:rPr>
        <w:i/>
        <w:iCs/>
        <w:sz w:val="20"/>
      </w:rPr>
      <w:t>s. Grzegorza Piramowicza w  Gdańsku</w:t>
    </w:r>
  </w:p>
  <w:p w:rsidR="00643087" w:rsidRPr="00F6468F" w:rsidRDefault="00643087" w:rsidP="00F646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733FC"/>
    <w:multiLevelType w:val="hybridMultilevel"/>
    <w:tmpl w:val="EA846C04"/>
    <w:lvl w:ilvl="0" w:tplc="EAB85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D745D1"/>
    <w:multiLevelType w:val="hybridMultilevel"/>
    <w:tmpl w:val="E6865602"/>
    <w:lvl w:ilvl="0" w:tplc="EAB85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567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8E"/>
    <w:rsid w:val="000C6B8E"/>
    <w:rsid w:val="00230564"/>
    <w:rsid w:val="002E2370"/>
    <w:rsid w:val="0042022B"/>
    <w:rsid w:val="004E2A68"/>
    <w:rsid w:val="00643087"/>
    <w:rsid w:val="008A0E5E"/>
    <w:rsid w:val="00930E6C"/>
    <w:rsid w:val="00B136D8"/>
    <w:rsid w:val="00D267AB"/>
    <w:rsid w:val="00F6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F30BED6-745D-41E4-8290-7F0E765C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postępowania</vt:lpstr>
    </vt:vector>
  </TitlesOfParts>
  <Company>Użytek  domowy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postępowania</dc:title>
  <dc:subject/>
  <dc:creator>Justyna  SOKOŁOWSKA-ORZOŁ</dc:creator>
  <cp:keywords/>
  <cp:lastModifiedBy>Użytkownik systemu Windows</cp:lastModifiedBy>
  <cp:revision>4</cp:revision>
  <cp:lastPrinted>2007-11-09T13:15:00Z</cp:lastPrinted>
  <dcterms:created xsi:type="dcterms:W3CDTF">2017-11-11T22:22:00Z</dcterms:created>
  <dcterms:modified xsi:type="dcterms:W3CDTF">2017-12-06T23:18:00Z</dcterms:modified>
</cp:coreProperties>
</file>